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Title"/>
        <w:ind w:left="0" w:right="-835.8661417322827" w:firstLine="0"/>
        <w:rPr>
          <w:rFonts w:ascii="Space Grotesk" w:cs="Space Grotesk" w:eastAsia="Space Grotesk" w:hAnsi="Space Grotesk"/>
          <w:sz w:val="70"/>
          <w:szCs w:val="70"/>
        </w:rPr>
      </w:pPr>
      <w:bookmarkStart w:colFirst="0" w:colLast="0" w:name="_ofykheg7hpzu" w:id="0"/>
      <w:bookmarkEnd w:id="0"/>
      <w:r w:rsidDel="00000000" w:rsidR="00000000" w:rsidRPr="00000000">
        <w:rPr>
          <w:rFonts w:ascii="Space Grotesk" w:cs="Space Grotesk" w:eastAsia="Space Grotesk" w:hAnsi="Space Grotesk"/>
          <w:sz w:val="70"/>
          <w:szCs w:val="70"/>
          <w:rtl w:val="0"/>
        </w:rPr>
        <w:t xml:space="preserve">Ekonomisk redovisning Exempelförening</w:t>
      </w:r>
      <w:r w:rsidDel="00000000" w:rsidR="00000000" w:rsidRPr="00000000">
        <w:rPr>
          <w:rFonts w:ascii="Space Grotesk" w:cs="Space Grotesk" w:eastAsia="Space Grotesk" w:hAnsi="Space Grotesk"/>
          <w:sz w:val="70"/>
          <w:szCs w:val="70"/>
          <w:rtl w:val="0"/>
        </w:rPr>
        <w:t xml:space="preserve"> 20XX</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tbl>
      <w:tblPr>
        <w:tblStyle w:val="Table1"/>
        <w:tblW w:w="73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35"/>
        <w:gridCol w:w="1740"/>
        <w:gridCol w:w="1590"/>
        <w:tblGridChange w:id="0">
          <w:tblGrid>
            <w:gridCol w:w="4035"/>
            <w:gridCol w:w="1740"/>
            <w:gridCol w:w="1590"/>
          </w:tblGrid>
        </w:tblGridChange>
      </w:tblGrid>
      <w:tr>
        <w:trPr>
          <w:cantSplit w:val="0"/>
          <w:tblHeader w:val="0"/>
        </w:trPr>
        <w:tc>
          <w:tcPr>
            <w:tcBorders>
              <w:top w:color="000000" w:space="0" w:sz="0" w:val="nil"/>
              <w:lef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04">
            <w:pPr>
              <w:pStyle w:val="Heading1"/>
              <w:spacing w:line="276" w:lineRule="auto"/>
              <w:rPr>
                <w:sz w:val="24"/>
                <w:szCs w:val="24"/>
              </w:rPr>
            </w:pPr>
            <w:bookmarkStart w:colFirst="0" w:colLast="0" w:name="_vxru7jbp9ldx" w:id="1"/>
            <w:bookmarkEnd w:id="1"/>
            <w:r w:rsidDel="00000000" w:rsidR="00000000" w:rsidRPr="00000000">
              <w:rPr>
                <w:rtl w:val="0"/>
              </w:rPr>
              <w:t xml:space="preserve">Intäkter</w:t>
            </w:r>
            <w:r w:rsidDel="00000000" w:rsidR="00000000" w:rsidRPr="00000000">
              <w:rPr>
                <w:rtl w:val="0"/>
              </w:rPr>
            </w:r>
          </w:p>
        </w:tc>
        <w:tc>
          <w:tcPr>
            <w:tcBorders>
              <w:top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Året</w:t>
            </w:r>
          </w:p>
        </w:tc>
        <w:tc>
          <w:tcPr>
            <w:tcBorders>
              <w:top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Förra året</w:t>
            </w:r>
          </w:p>
        </w:tc>
      </w:tr>
      <w:tr>
        <w:trPr>
          <w:cantSplit w:val="0"/>
          <w:tblHeader w:val="0"/>
        </w:trPr>
        <w:tc>
          <w:tcPr>
            <w:tcBorders>
              <w:lef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07">
            <w:pPr>
              <w:widowControl w:val="0"/>
              <w:spacing w:line="276" w:lineRule="auto"/>
              <w:rPr/>
            </w:pPr>
            <w:r w:rsidDel="00000000" w:rsidR="00000000" w:rsidRPr="00000000">
              <w:rPr>
                <w:rtl w:val="0"/>
              </w:rPr>
              <w:t xml:space="preserve">Medlemsavgifter</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0 kr</w:t>
            </w:r>
          </w:p>
        </w:tc>
        <w:tc>
          <w:tcPr>
            <w:tcBorders>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0 kr</w:t>
            </w:r>
          </w:p>
        </w:tc>
      </w:tr>
      <w:tr>
        <w:trPr>
          <w:cantSplit w:val="0"/>
          <w:tblHeader w:val="0"/>
        </w:trPr>
        <w:tc>
          <w:tcPr>
            <w:tcBorders>
              <w:lef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Inträdesavgifter</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2 000 kr</w:t>
            </w:r>
          </w:p>
        </w:tc>
        <w:tc>
          <w:tcPr>
            <w:tcBorders>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1 500 kr</w:t>
            </w:r>
          </w:p>
        </w:tc>
      </w:tr>
      <w:tr>
        <w:trPr>
          <w:cantSplit w:val="0"/>
          <w:tblHeader w:val="0"/>
        </w:trPr>
        <w:tc>
          <w:tcPr>
            <w:tcBorders>
              <w:lef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Bidrag från SöderS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5 000 kr</w:t>
            </w:r>
          </w:p>
        </w:tc>
        <w:tc>
          <w:tcPr>
            <w:tcBorders>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0 kr</w:t>
            </w:r>
          </w:p>
        </w:tc>
      </w:tr>
      <w:tr>
        <w:trPr>
          <w:cantSplit w:val="0"/>
          <w:tblHeader w:val="0"/>
        </w:trPr>
        <w:tc>
          <w:tcPr>
            <w:tcBorders>
              <w:lef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Sponsorintäkter</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0 kr</w:t>
            </w:r>
          </w:p>
        </w:tc>
        <w:tc>
          <w:tcPr>
            <w:tcBorders>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0 kr</w:t>
            </w:r>
          </w:p>
        </w:tc>
      </w:tr>
      <w:tr>
        <w:trPr>
          <w:cantSplit w:val="0"/>
          <w:tblHeader w:val="0"/>
        </w:trPr>
        <w:tc>
          <w:tcPr>
            <w:tcBorders>
              <w:lef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Summa intäkter</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5 000 kr</w:t>
            </w:r>
          </w:p>
        </w:tc>
        <w:tc>
          <w:tcPr>
            <w:tcBorders>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1 500 kr</w:t>
            </w:r>
          </w:p>
        </w:tc>
      </w:tr>
      <w:tr>
        <w:trPr>
          <w:cantSplit w:val="0"/>
          <w:tblHeader w:val="0"/>
        </w:trPr>
        <w:tc>
          <w:tcPr>
            <w:tcBorders>
              <w:lef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6">
            <w:pPr>
              <w:pStyle w:val="Heading1"/>
              <w:widowControl w:val="0"/>
              <w:spacing w:line="276" w:lineRule="auto"/>
              <w:rPr/>
            </w:pPr>
            <w:bookmarkStart w:colFirst="0" w:colLast="0" w:name="_xj2kfywin8m" w:id="2"/>
            <w:bookmarkEnd w:id="2"/>
            <w:r w:rsidDel="00000000" w:rsidR="00000000" w:rsidRPr="00000000">
              <w:rPr>
                <w:rtl w:val="0"/>
              </w:rPr>
              <w:t xml:space="preserve">Kostnader</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tcBorders>
              <w:lef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Styrelsemöten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200 kr</w:t>
            </w:r>
          </w:p>
        </w:tc>
        <w:tc>
          <w:tcPr>
            <w:tcBorders>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100 kr</w:t>
            </w:r>
          </w:p>
        </w:tc>
      </w:tr>
      <w:tr>
        <w:trPr>
          <w:cantSplit w:val="0"/>
          <w:tblHeader w:val="0"/>
        </w:trPr>
        <w:tc>
          <w:tcPr>
            <w:tcBorders>
              <w:lef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Årsmöte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1 000 kr</w:t>
            </w:r>
          </w:p>
        </w:tc>
        <w:tc>
          <w:tcPr>
            <w:tcBorders>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300 kr</w:t>
            </w:r>
          </w:p>
        </w:tc>
      </w:tr>
      <w:tr>
        <w:trPr>
          <w:cantSplit w:val="0"/>
          <w:tblHeader w:val="0"/>
        </w:trPr>
        <w:tc>
          <w:tcPr>
            <w:tcBorders>
              <w:lef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Kommunikation och material</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300 kr</w:t>
            </w:r>
          </w:p>
        </w:tc>
        <w:tc>
          <w:tcPr>
            <w:tcBorders>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300 kr</w:t>
            </w:r>
          </w:p>
        </w:tc>
      </w:tr>
      <w:tr>
        <w:trPr>
          <w:cantSplit w:val="0"/>
          <w:tblHeader w:val="0"/>
        </w:trPr>
        <w:tc>
          <w:tcPr>
            <w:tcBorders>
              <w:lef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Evenemang</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2 700</w:t>
            </w:r>
          </w:p>
        </w:tc>
        <w:tc>
          <w:tcPr>
            <w:tcBorders>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300 kr</w:t>
            </w:r>
          </w:p>
        </w:tc>
      </w:tr>
      <w:tr>
        <w:trPr>
          <w:cantSplit w:val="0"/>
          <w:tblHeader w:val="0"/>
        </w:trPr>
        <w:tc>
          <w:tcPr>
            <w:tcBorders>
              <w:lef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Bank och adminkostnader</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500 kr</w:t>
            </w:r>
          </w:p>
        </w:tc>
        <w:tc>
          <w:tcPr>
            <w:tcBorders>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500 kr</w:t>
            </w:r>
          </w:p>
        </w:tc>
      </w:tr>
      <w:tr>
        <w:trPr>
          <w:cantSplit w:val="0"/>
          <w:tblHeader w:val="0"/>
        </w:trPr>
        <w:tc>
          <w:tcPr>
            <w:tcBorders>
              <w:lef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Summa kostnader</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4 700 kr</w:t>
            </w:r>
          </w:p>
        </w:tc>
        <w:tc>
          <w:tcPr>
            <w:tcBorders>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1 500 kr</w:t>
            </w:r>
          </w:p>
        </w:tc>
      </w:tr>
      <w:tr>
        <w:trPr>
          <w:cantSplit w:val="0"/>
          <w:tblHeader w:val="0"/>
        </w:trPr>
        <w:tc>
          <w:tcPr>
            <w:tcBorders>
              <w:left w:color="000000" w:space="0" w:sz="0" w:val="nil"/>
              <w:bottom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2B">
            <w:pPr>
              <w:pStyle w:val="Heading1"/>
              <w:widowControl w:val="0"/>
              <w:spacing w:line="276" w:lineRule="auto"/>
              <w:rPr/>
            </w:pPr>
            <w:bookmarkStart w:colFirst="0" w:colLast="0" w:name="_brx2rtc6bs6w" w:id="3"/>
            <w:bookmarkEnd w:id="3"/>
            <w:r w:rsidDel="00000000" w:rsidR="00000000" w:rsidRPr="00000000">
              <w:rPr>
                <w:rtl w:val="0"/>
              </w:rPr>
              <w:t xml:space="preserve">Resultat</w:t>
            </w:r>
          </w:p>
        </w:tc>
        <w:tc>
          <w:tcPr>
            <w:tcBorders>
              <w:bottom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2C">
            <w:pPr>
              <w:pStyle w:val="Heading1"/>
              <w:widowControl w:val="0"/>
              <w:spacing w:line="276" w:lineRule="auto"/>
              <w:rPr>
                <w:color w:val="38761d"/>
              </w:rPr>
            </w:pPr>
            <w:bookmarkStart w:colFirst="0" w:colLast="0" w:name="_u7blxjp6ka4p" w:id="4"/>
            <w:bookmarkEnd w:id="4"/>
            <w:r w:rsidDel="00000000" w:rsidR="00000000" w:rsidRPr="00000000">
              <w:rPr>
                <w:color w:val="38761d"/>
                <w:rtl w:val="0"/>
              </w:rPr>
              <w:t xml:space="preserve">300 kr</w:t>
            </w:r>
          </w:p>
        </w:tc>
        <w:tc>
          <w:tcPr>
            <w:tcBorders>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2D">
            <w:pPr>
              <w:pStyle w:val="Heading1"/>
              <w:widowControl w:val="0"/>
              <w:spacing w:line="276" w:lineRule="auto"/>
              <w:rPr/>
            </w:pPr>
            <w:bookmarkStart w:colFirst="0" w:colLast="0" w:name="_u7blxjp6ka4p" w:id="4"/>
            <w:bookmarkEnd w:id="4"/>
            <w:r w:rsidDel="00000000" w:rsidR="00000000" w:rsidRPr="00000000">
              <w:rPr>
                <w:rtl w:val="0"/>
              </w:rPr>
              <w:t xml:space="preserve">0 kr</w:t>
            </w:r>
          </w:p>
        </w:tc>
      </w:tr>
    </w:tbl>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spacing w:line="360" w:lineRule="auto"/>
        <w:rPr>
          <w:b w:val="1"/>
        </w:rPr>
      </w:pPr>
      <w:r w:rsidDel="00000000" w:rsidR="00000000" w:rsidRPr="00000000">
        <w:rPr>
          <w:b w:val="1"/>
          <w:rtl w:val="0"/>
        </w:rPr>
        <w:t xml:space="preserve">Ekonomisk berättelse:</w:t>
      </w:r>
    </w:p>
    <w:p w:rsidR="00000000" w:rsidDel="00000000" w:rsidP="00000000" w:rsidRDefault="00000000" w:rsidRPr="00000000" w14:paraId="00000030">
      <w:pPr>
        <w:spacing w:line="360" w:lineRule="auto"/>
        <w:rPr/>
      </w:pPr>
      <w:r w:rsidDel="00000000" w:rsidR="00000000" w:rsidRPr="00000000">
        <w:rPr>
          <w:rtl w:val="0"/>
        </w:rPr>
        <w:t xml:space="preserve">Här kan ni med ord sammanfatta hur året gått ekonomiskt för föreningen och förklara varför vissa siffror skiljer sig från tidigare år. Har det gått bra eller dåligt? Varför valde styrelsen att gå utanför budgeten och gav det önskad effekt?</w:t>
      </w:r>
    </w:p>
    <w:p w:rsidR="00000000" w:rsidDel="00000000" w:rsidP="00000000" w:rsidRDefault="00000000" w:rsidRPr="00000000" w14:paraId="00000031">
      <w:pPr>
        <w:spacing w:line="360" w:lineRule="auto"/>
        <w:rPr/>
      </w:pPr>
      <w:r w:rsidDel="00000000" w:rsidR="00000000" w:rsidRPr="00000000">
        <w:rPr>
          <w:rtl w:val="0"/>
        </w:rPr>
      </w:r>
    </w:p>
    <w:p w:rsidR="00000000" w:rsidDel="00000000" w:rsidP="00000000" w:rsidRDefault="00000000" w:rsidRPr="00000000" w14:paraId="00000032">
      <w:pPr>
        <w:spacing w:line="360" w:lineRule="auto"/>
        <w:rPr>
          <w:b w:val="1"/>
        </w:rPr>
      </w:pPr>
      <w:r w:rsidDel="00000000" w:rsidR="00000000" w:rsidRPr="00000000">
        <w:rPr>
          <w:b w:val="1"/>
          <w:rtl w:val="0"/>
        </w:rPr>
        <w:t xml:space="preserve">Styrelsen föreslår årsmötet</w:t>
      </w:r>
    </w:p>
    <w:p w:rsidR="00000000" w:rsidDel="00000000" w:rsidP="00000000" w:rsidRDefault="00000000" w:rsidRPr="00000000" w14:paraId="00000033">
      <w:pPr>
        <w:spacing w:line="360" w:lineRule="auto"/>
        <w:rPr/>
      </w:pPr>
      <w:r w:rsidDel="00000000" w:rsidR="00000000" w:rsidRPr="00000000">
        <w:rPr>
          <w:b w:val="1"/>
          <w:rtl w:val="0"/>
        </w:rPr>
        <w:t xml:space="preserve">att</w:t>
      </w:r>
      <w:r w:rsidDel="00000000" w:rsidR="00000000" w:rsidRPr="00000000">
        <w:rPr>
          <w:rtl w:val="0"/>
        </w:rPr>
        <w:t xml:space="preserve"> lägga den ekonomiska redovisningen till handlingarna</w:t>
      </w:r>
    </w:p>
    <w:p w:rsidR="00000000" w:rsidDel="00000000" w:rsidP="00000000" w:rsidRDefault="00000000" w:rsidRPr="00000000" w14:paraId="00000034">
      <w:pPr>
        <w:spacing w:line="360" w:lineRule="auto"/>
        <w:rPr/>
      </w:pPr>
      <w:r w:rsidDel="00000000" w:rsidR="00000000" w:rsidRPr="00000000">
        <w:rPr>
          <w:b w:val="1"/>
          <w:rtl w:val="0"/>
        </w:rPr>
        <w:t xml:space="preserve">att</w:t>
      </w:r>
      <w:r w:rsidDel="00000000" w:rsidR="00000000" w:rsidRPr="00000000">
        <w:rPr>
          <w:rtl w:val="0"/>
        </w:rPr>
        <w:t xml:space="preserve"> balansera resultatet i ny räkning</w:t>
      </w:r>
      <w:r w:rsidDel="00000000" w:rsidR="00000000" w:rsidRPr="00000000">
        <w:rPr>
          <w:rtl w:val="0"/>
        </w:rPr>
      </w:r>
    </w:p>
    <w:sectPr>
      <w:headerReference r:id="rId6" w:type="default"/>
      <w:pgSz w:h="16838" w:w="11906" w:orient="portrait"/>
      <w:pgMar w:bottom="1700.7874015748032" w:top="1700.7874015748032" w:left="1417.3228346456694" w:right="2267.71653543307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Sora">
    <w:embedRegular w:fontKey="{00000000-0000-0000-0000-000000000000}" r:id="rId1" w:subsetted="0"/>
    <w:embedBold w:fontKey="{00000000-0000-0000-0000-000000000000}" r:id="rId2" w:subsetted="0"/>
  </w:font>
  <w:font w:name="Space Grotesk">
    <w:embedRegular w:fontKey="{00000000-0000-0000-0000-000000000000}" r:id="rId3" w:subsetted="0"/>
    <w:embedBold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widowControl w:val="0"/>
      <w:tabs>
        <w:tab w:val="center" w:leader="none" w:pos="4536"/>
        <w:tab w:val="right" w:leader="none" w:pos="9072"/>
      </w:tabs>
      <w:spacing w:before="708" w:lineRule="auto"/>
      <w:rPr/>
    </w:pPr>
    <w:r w:rsidDel="00000000" w:rsidR="00000000" w:rsidRPr="00000000">
      <w:rPr>
        <w:sz w:val="22"/>
        <w:szCs w:val="22"/>
        <w:rtl w:val="0"/>
      </w:rPr>
      <w:tab/>
      <w:tab/>
      <w:t xml:space="preserve">[Plats för föreningens logotyp]</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Sora" w:cs="Sora" w:eastAsia="Sora" w:hAnsi="Sora"/>
        <w:lang w:val="sv"/>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Pr>
    <w:rPr>
      <w:b w:val="1"/>
      <w:sz w:val="24"/>
      <w:szCs w:val="24"/>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Pr>
    <w:rPr>
      <w:rFonts w:ascii="Sora" w:cs="Sora" w:eastAsia="Sora" w:hAnsi="Sora"/>
      <w:b w:val="1"/>
      <w:sz w:val="50"/>
      <w:szCs w:val="5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Sora-regular.ttf"/><Relationship Id="rId2" Type="http://schemas.openxmlformats.org/officeDocument/2006/relationships/font" Target="fonts/Sora-bold.ttf"/><Relationship Id="rId3" Type="http://schemas.openxmlformats.org/officeDocument/2006/relationships/font" Target="fonts/SpaceGrotesk-regular.ttf"/><Relationship Id="rId4" Type="http://schemas.openxmlformats.org/officeDocument/2006/relationships/font" Target="fonts/SpaceGrotesk-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